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465A" w:rsidRDefault="008C465A">
      <w:pPr>
        <w:widowControl w:val="0"/>
      </w:pPr>
    </w:p>
    <w:tbl>
      <w:tblPr>
        <w:tblStyle w:val="a"/>
        <w:tblW w:w="14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62"/>
        <w:gridCol w:w="4577"/>
      </w:tblGrid>
      <w:tr w:rsidR="008C465A" w:rsidTr="0027393D">
        <w:trPr>
          <w:trHeight w:val="393"/>
        </w:trPr>
        <w:tc>
          <w:tcPr>
            <w:tcW w:w="10062" w:type="dxa"/>
            <w:tcMar>
              <w:top w:w="100" w:type="dxa"/>
              <w:left w:w="100" w:type="dxa"/>
              <w:bottom w:w="100" w:type="dxa"/>
              <w:right w:w="100" w:type="dxa"/>
            </w:tcMar>
          </w:tcPr>
          <w:p w:rsidR="008C465A" w:rsidRDefault="0027393D">
            <w:pPr>
              <w:widowControl w:val="0"/>
              <w:spacing w:line="240" w:lineRule="auto"/>
            </w:pPr>
            <w:r>
              <w:rPr>
                <w:b/>
              </w:rPr>
              <w:t>Subject of the Slide</w:t>
            </w:r>
          </w:p>
        </w:tc>
        <w:tc>
          <w:tcPr>
            <w:tcW w:w="4577"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01</w:t>
            </w:r>
          </w:p>
        </w:tc>
      </w:tr>
      <w:tr w:rsidR="008C465A" w:rsidTr="0027393D">
        <w:trPr>
          <w:trHeight w:val="8870"/>
        </w:trPr>
        <w:tc>
          <w:tcPr>
            <w:tcW w:w="10062" w:type="dxa"/>
            <w:tcMar>
              <w:top w:w="100" w:type="dxa"/>
              <w:left w:w="100" w:type="dxa"/>
              <w:bottom w:w="100" w:type="dxa"/>
              <w:right w:w="100" w:type="dxa"/>
            </w:tcMar>
          </w:tcPr>
          <w:p w:rsidR="00567343" w:rsidRDefault="0027393D" w:rsidP="00567343">
            <w:pPr>
              <w:widowControl w:val="0"/>
              <w:spacing w:line="240" w:lineRule="auto"/>
            </w:pPr>
            <w:r w:rsidRPr="0027393D">
              <w:rPr>
                <w:noProof/>
              </w:rPr>
              <w:drawing>
                <wp:inline distT="0" distB="0" distL="0" distR="0">
                  <wp:extent cx="4756366" cy="2676292"/>
                  <wp:effectExtent l="0" t="0" r="6350" b="0"/>
                  <wp:docPr id="3" name="Picture 3" descr="C:\Users\Antwan\Documents\EDU 303\Comparing 20th and 21st Century Education\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wan\Documents\EDU 303\Comparing 20th and 21st Century Education\Slide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79736" cy="2689442"/>
                          </a:xfrm>
                          <a:prstGeom prst="rect">
                            <a:avLst/>
                          </a:prstGeom>
                          <a:noFill/>
                          <a:ln>
                            <a:noFill/>
                          </a:ln>
                        </pic:spPr>
                      </pic:pic>
                    </a:graphicData>
                  </a:graphic>
                </wp:inline>
              </w:drawing>
            </w:r>
          </w:p>
        </w:tc>
        <w:tc>
          <w:tcPr>
            <w:tcW w:w="4577" w:type="dxa"/>
            <w:tcMar>
              <w:top w:w="100" w:type="dxa"/>
              <w:left w:w="100" w:type="dxa"/>
              <w:bottom w:w="100" w:type="dxa"/>
              <w:right w:w="100" w:type="dxa"/>
            </w:tcMar>
          </w:tcPr>
          <w:p w:rsidR="008C465A" w:rsidRDefault="00567343">
            <w:pPr>
              <w:widowControl w:val="0"/>
              <w:spacing w:line="240" w:lineRule="auto"/>
            </w:pPr>
            <w:r>
              <w:rPr>
                <w:b/>
              </w:rPr>
              <w:t>Welcome, My name is Antwan Brown and I am here to show similarities and differences between the 20</w:t>
            </w:r>
            <w:r w:rsidRPr="00567343">
              <w:rPr>
                <w:b/>
                <w:vertAlign w:val="superscript"/>
              </w:rPr>
              <w:t>th</w:t>
            </w:r>
            <w:r>
              <w:rPr>
                <w:b/>
              </w:rPr>
              <w:t xml:space="preserve"> and 21</w:t>
            </w:r>
            <w:r w:rsidRPr="00567343">
              <w:rPr>
                <w:b/>
                <w:vertAlign w:val="superscript"/>
              </w:rPr>
              <w:t>st</w:t>
            </w:r>
            <w:r>
              <w:rPr>
                <w:b/>
              </w:rPr>
              <w:t xml:space="preserve"> Century learners. In this presentation we will compare and contrast the difference between the two in hopes of showing how education is always ever changing. </w:t>
            </w:r>
          </w:p>
        </w:tc>
      </w:tr>
    </w:tbl>
    <w:p w:rsidR="00D6072D" w:rsidRDefault="00D6072D"/>
    <w:p w:rsidR="00D6072D" w:rsidRDefault="00D6072D">
      <w:pPr>
        <w:widowControl w:val="0"/>
      </w:pPr>
    </w:p>
    <w:p w:rsidR="008C465A" w:rsidRDefault="008C465A">
      <w:pPr>
        <w:widowControl w:val="0"/>
      </w:pPr>
    </w:p>
    <w:tbl>
      <w:tblPr>
        <w:tblStyle w:val="a0"/>
        <w:tblW w:w="14230"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0"/>
        <w:gridCol w:w="5160"/>
      </w:tblGrid>
      <w:tr w:rsidR="008C465A" w:rsidTr="0027393D">
        <w:tc>
          <w:tcPr>
            <w:tcW w:w="907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02</w:t>
            </w:r>
          </w:p>
        </w:tc>
      </w:tr>
      <w:tr w:rsidR="008C465A" w:rsidTr="0027393D">
        <w:trPr>
          <w:trHeight w:val="6600"/>
        </w:trPr>
        <w:tc>
          <w:tcPr>
            <w:tcW w:w="9070" w:type="dxa"/>
            <w:tcMar>
              <w:top w:w="100" w:type="dxa"/>
              <w:left w:w="100" w:type="dxa"/>
              <w:bottom w:w="100" w:type="dxa"/>
              <w:right w:w="100" w:type="dxa"/>
            </w:tcMar>
          </w:tcPr>
          <w:p w:rsidR="008C465A" w:rsidRDefault="0027393D">
            <w:pPr>
              <w:widowControl w:val="0"/>
              <w:spacing w:line="240" w:lineRule="auto"/>
            </w:pPr>
            <w:r w:rsidRPr="0027393D">
              <w:rPr>
                <w:noProof/>
              </w:rPr>
              <w:drawing>
                <wp:inline distT="0" distB="0" distL="0" distR="0">
                  <wp:extent cx="4934730" cy="2776653"/>
                  <wp:effectExtent l="0" t="0" r="0" b="5080"/>
                  <wp:docPr id="4" name="Picture 4" descr="C:\Users\Antwan\Documents\EDU 303\Comparing 20th and 21st Century Education\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wan\Documents\EDU 303\Comparing 20th and 21st Century Education\Slide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2813" cy="2786828"/>
                          </a:xfrm>
                          <a:prstGeom prst="rect">
                            <a:avLst/>
                          </a:prstGeom>
                          <a:noFill/>
                          <a:ln>
                            <a:noFill/>
                          </a:ln>
                        </pic:spPr>
                      </pic:pic>
                    </a:graphicData>
                  </a:graphic>
                </wp:inline>
              </w:drawing>
            </w:r>
          </w:p>
        </w:tc>
        <w:tc>
          <w:tcPr>
            <w:tcW w:w="5160" w:type="dxa"/>
            <w:tcMar>
              <w:top w:w="100" w:type="dxa"/>
              <w:left w:w="100" w:type="dxa"/>
              <w:bottom w:w="100" w:type="dxa"/>
              <w:right w:w="100" w:type="dxa"/>
            </w:tcMar>
          </w:tcPr>
          <w:p w:rsidR="008C465A" w:rsidRDefault="0027393D">
            <w:pPr>
              <w:widowControl w:val="0"/>
              <w:spacing w:line="240" w:lineRule="auto"/>
            </w:pPr>
            <w:r>
              <w:t>Trending from the 20</w:t>
            </w:r>
            <w:r w:rsidRPr="0027393D">
              <w:rPr>
                <w:vertAlign w:val="superscript"/>
              </w:rPr>
              <w:t>th</w:t>
            </w:r>
            <w:r>
              <w:t xml:space="preserve"> and 21</w:t>
            </w:r>
            <w:r w:rsidRPr="0027393D">
              <w:rPr>
                <w:vertAlign w:val="superscript"/>
              </w:rPr>
              <w:t>st</w:t>
            </w:r>
            <w:r>
              <w:t xml:space="preserve"> Century just shows that education is forever changing. Being flexible and lifelong learner are intrigue parts of being successful inside the classroom. </w:t>
            </w:r>
          </w:p>
          <w:p w:rsidR="007E393D" w:rsidRDefault="007E393D">
            <w:pPr>
              <w:widowControl w:val="0"/>
              <w:spacing w:line="240" w:lineRule="auto"/>
            </w:pPr>
            <w:r>
              <w:t xml:space="preserve">Overall not all change is bad especially is student success is achieved. Now we’ll continue and examine some of the changes. </w:t>
            </w:r>
          </w:p>
        </w:tc>
      </w:tr>
    </w:tbl>
    <w:p w:rsidR="00D6072D" w:rsidRDefault="00D6072D">
      <w:pPr>
        <w:widowControl w:val="0"/>
      </w:pPr>
    </w:p>
    <w:p w:rsidR="00D6072D" w:rsidRDefault="00D6072D">
      <w:r>
        <w:br w:type="page"/>
      </w:r>
    </w:p>
    <w:p w:rsidR="008C465A" w:rsidRDefault="008C465A">
      <w:pPr>
        <w:widowControl w:val="0"/>
      </w:pPr>
    </w:p>
    <w:p w:rsidR="008C465A" w:rsidRDefault="008C465A">
      <w:pPr>
        <w:widowControl w:val="0"/>
      </w:pPr>
    </w:p>
    <w:p w:rsidR="008C465A" w:rsidRDefault="008C465A">
      <w:pPr>
        <w:widowControl w:val="0"/>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03</w:t>
            </w:r>
          </w:p>
        </w:tc>
      </w:tr>
      <w:tr w:rsidR="008C465A">
        <w:trPr>
          <w:trHeight w:val="6600"/>
        </w:trPr>
        <w:tc>
          <w:tcPr>
            <w:tcW w:w="9240" w:type="dxa"/>
            <w:tcMar>
              <w:top w:w="100" w:type="dxa"/>
              <w:left w:w="100" w:type="dxa"/>
              <w:bottom w:w="100" w:type="dxa"/>
              <w:right w:w="100" w:type="dxa"/>
            </w:tcMar>
          </w:tcPr>
          <w:p w:rsidR="008C465A" w:rsidRDefault="003B1DDD">
            <w:pPr>
              <w:widowControl w:val="0"/>
              <w:spacing w:line="240" w:lineRule="auto"/>
            </w:pPr>
            <w:r w:rsidRPr="003B1DDD">
              <w:rPr>
                <w:noProof/>
              </w:rPr>
              <w:drawing>
                <wp:inline distT="0" distB="0" distL="0" distR="0" wp14:anchorId="3893BCB9" wp14:editId="50595629">
                  <wp:extent cx="5740400" cy="3228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40400" cy="3228340"/>
                          </a:xfrm>
                          <a:prstGeom prst="rect">
                            <a:avLst/>
                          </a:prstGeom>
                        </pic:spPr>
                      </pic:pic>
                    </a:graphicData>
                  </a:graphic>
                </wp:inline>
              </w:drawing>
            </w:r>
          </w:p>
        </w:tc>
        <w:tc>
          <w:tcPr>
            <w:tcW w:w="5160" w:type="dxa"/>
            <w:tcMar>
              <w:top w:w="100" w:type="dxa"/>
              <w:left w:w="100" w:type="dxa"/>
              <w:bottom w:w="100" w:type="dxa"/>
              <w:right w:w="100" w:type="dxa"/>
            </w:tcMar>
          </w:tcPr>
          <w:p w:rsidR="008C465A" w:rsidRDefault="0027393D">
            <w:pPr>
              <w:widowControl w:val="0"/>
              <w:spacing w:line="240" w:lineRule="auto"/>
            </w:pPr>
            <w:r>
              <w:rPr>
                <w:b/>
              </w:rPr>
              <w:t>Another notable difference in the presentation of the 20</w:t>
            </w:r>
            <w:r w:rsidRPr="0027393D">
              <w:rPr>
                <w:b/>
                <w:vertAlign w:val="superscript"/>
              </w:rPr>
              <w:t>th</w:t>
            </w:r>
            <w:r>
              <w:rPr>
                <w:b/>
              </w:rPr>
              <w:t xml:space="preserve"> vs 21</w:t>
            </w:r>
            <w:r w:rsidRPr="0027393D">
              <w:rPr>
                <w:b/>
                <w:vertAlign w:val="superscript"/>
              </w:rPr>
              <w:t>st</w:t>
            </w:r>
            <w:r>
              <w:rPr>
                <w:b/>
              </w:rPr>
              <w:t xml:space="preserve"> century class is the way students are allowed to work together. In the 20</w:t>
            </w:r>
            <w:r w:rsidRPr="0027393D">
              <w:rPr>
                <w:b/>
                <w:vertAlign w:val="superscript"/>
              </w:rPr>
              <w:t>th</w:t>
            </w:r>
            <w:r>
              <w:rPr>
                <w:b/>
              </w:rPr>
              <w:t xml:space="preserve"> century students mainly worked independently. Now with the 21</w:t>
            </w:r>
            <w:r w:rsidRPr="0027393D">
              <w:rPr>
                <w:b/>
                <w:vertAlign w:val="superscript"/>
              </w:rPr>
              <w:t>st</w:t>
            </w:r>
            <w:r>
              <w:rPr>
                <w:b/>
              </w:rPr>
              <w:t xml:space="preserve"> century model, research has shown that students can learn best from each other therefore working more collaboration activities into the classroom. </w:t>
            </w:r>
          </w:p>
        </w:tc>
      </w:tr>
    </w:tbl>
    <w:p w:rsidR="008C465A" w:rsidRDefault="008C465A">
      <w:pPr>
        <w:widowControl w:val="0"/>
      </w:pPr>
    </w:p>
    <w:p w:rsidR="00D6072D" w:rsidRDefault="00D6072D">
      <w:r>
        <w:br w:type="page"/>
      </w:r>
    </w:p>
    <w:p w:rsidR="00D6072D" w:rsidRDefault="00D6072D">
      <w:pPr>
        <w:widowControl w:val="0"/>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04</w:t>
            </w:r>
          </w:p>
        </w:tc>
      </w:tr>
      <w:tr w:rsidR="008C465A">
        <w:trPr>
          <w:trHeight w:val="6600"/>
        </w:trPr>
        <w:tc>
          <w:tcPr>
            <w:tcW w:w="9240" w:type="dxa"/>
            <w:tcMar>
              <w:top w:w="100" w:type="dxa"/>
              <w:left w:w="100" w:type="dxa"/>
              <w:bottom w:w="100" w:type="dxa"/>
              <w:right w:w="100" w:type="dxa"/>
            </w:tcMar>
          </w:tcPr>
          <w:p w:rsidR="008C465A" w:rsidRDefault="003B1DDD">
            <w:pPr>
              <w:widowControl w:val="0"/>
              <w:spacing w:line="240" w:lineRule="auto"/>
            </w:pPr>
            <w:r w:rsidRPr="003B1DDD">
              <w:rPr>
                <w:noProof/>
              </w:rPr>
              <w:drawing>
                <wp:inline distT="0" distB="0" distL="0" distR="0" wp14:anchorId="0D3B67CB" wp14:editId="6ABB206E">
                  <wp:extent cx="5740400" cy="32283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40400" cy="3228340"/>
                          </a:xfrm>
                          <a:prstGeom prst="rect">
                            <a:avLst/>
                          </a:prstGeom>
                        </pic:spPr>
                      </pic:pic>
                    </a:graphicData>
                  </a:graphic>
                </wp:inline>
              </w:drawing>
            </w:r>
          </w:p>
        </w:tc>
        <w:tc>
          <w:tcPr>
            <w:tcW w:w="5160" w:type="dxa"/>
            <w:tcMar>
              <w:top w:w="100" w:type="dxa"/>
              <w:left w:w="100" w:type="dxa"/>
              <w:bottom w:w="100" w:type="dxa"/>
              <w:right w:w="100" w:type="dxa"/>
            </w:tcMar>
          </w:tcPr>
          <w:p w:rsidR="008C465A" w:rsidRDefault="007E393D">
            <w:pPr>
              <w:widowControl w:val="0"/>
              <w:spacing w:line="240" w:lineRule="auto"/>
            </w:pPr>
            <w:r>
              <w:rPr>
                <w:b/>
              </w:rPr>
              <w:t>Assessment of students is another change between the 20</w:t>
            </w:r>
            <w:r w:rsidRPr="007E393D">
              <w:rPr>
                <w:b/>
                <w:vertAlign w:val="superscript"/>
              </w:rPr>
              <w:t>th</w:t>
            </w:r>
            <w:r>
              <w:rPr>
                <w:b/>
              </w:rPr>
              <w:t xml:space="preserve"> and 21</w:t>
            </w:r>
            <w:r w:rsidRPr="007E393D">
              <w:rPr>
                <w:b/>
                <w:vertAlign w:val="superscript"/>
              </w:rPr>
              <w:t>st</w:t>
            </w:r>
            <w:r>
              <w:rPr>
                <w:b/>
              </w:rPr>
              <w:t xml:space="preserve"> century classrooms. In the 20</w:t>
            </w:r>
            <w:r w:rsidRPr="007E393D">
              <w:rPr>
                <w:b/>
                <w:vertAlign w:val="superscript"/>
              </w:rPr>
              <w:t>th</w:t>
            </w:r>
            <w:r>
              <w:rPr>
                <w:b/>
              </w:rPr>
              <w:t xml:space="preserve"> Century, students were mainly tested using formative assessments. Now, students are tested using formative assessments with summative data included. This improves re-teaching strategies, mastery, etc. </w:t>
            </w:r>
          </w:p>
        </w:tc>
      </w:tr>
    </w:tbl>
    <w:p w:rsidR="008C465A" w:rsidRDefault="008C465A">
      <w:pPr>
        <w:widowControl w:val="0"/>
      </w:pPr>
    </w:p>
    <w:p w:rsidR="00D6072D" w:rsidRDefault="00D6072D">
      <w:r>
        <w:br w:type="page"/>
      </w:r>
    </w:p>
    <w:p w:rsidR="00D6072D" w:rsidRDefault="00D6072D">
      <w:pPr>
        <w:widowControl w:val="0"/>
      </w:pPr>
    </w:p>
    <w:p w:rsidR="008C465A" w:rsidRDefault="008C465A">
      <w:pPr>
        <w:widowControl w:val="0"/>
      </w:pPr>
    </w:p>
    <w:tbl>
      <w:tblPr>
        <w:tblStyle w:val="a3"/>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05</w:t>
            </w:r>
          </w:p>
        </w:tc>
      </w:tr>
      <w:tr w:rsidR="008C465A">
        <w:trPr>
          <w:trHeight w:val="6600"/>
        </w:trPr>
        <w:tc>
          <w:tcPr>
            <w:tcW w:w="9240" w:type="dxa"/>
            <w:tcMar>
              <w:top w:w="100" w:type="dxa"/>
              <w:left w:w="100" w:type="dxa"/>
              <w:bottom w:w="100" w:type="dxa"/>
              <w:right w:w="100" w:type="dxa"/>
            </w:tcMar>
          </w:tcPr>
          <w:p w:rsidR="008C465A" w:rsidRDefault="007E393D">
            <w:pPr>
              <w:widowControl w:val="0"/>
              <w:spacing w:line="240" w:lineRule="auto"/>
            </w:pPr>
            <w:r w:rsidRPr="007E393D">
              <w:rPr>
                <w:noProof/>
              </w:rPr>
              <w:drawing>
                <wp:inline distT="0" distB="0" distL="0" distR="0">
                  <wp:extent cx="4714240" cy="2651760"/>
                  <wp:effectExtent l="0" t="0" r="0" b="0"/>
                  <wp:docPr id="7" name="Picture 7" descr="C:\Users\Antwan\Documents\EDU 303\Comparing 20th and 21st Century Education\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twan\Documents\EDU 303\Comparing 20th and 21st Century Education\Slide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5737" cy="2652602"/>
                          </a:xfrm>
                          <a:prstGeom prst="rect">
                            <a:avLst/>
                          </a:prstGeom>
                          <a:noFill/>
                          <a:ln>
                            <a:noFill/>
                          </a:ln>
                        </pic:spPr>
                      </pic:pic>
                    </a:graphicData>
                  </a:graphic>
                </wp:inline>
              </w:drawing>
            </w:r>
          </w:p>
        </w:tc>
        <w:tc>
          <w:tcPr>
            <w:tcW w:w="5160" w:type="dxa"/>
            <w:tcMar>
              <w:top w:w="100" w:type="dxa"/>
              <w:left w:w="100" w:type="dxa"/>
              <w:bottom w:w="100" w:type="dxa"/>
              <w:right w:w="100" w:type="dxa"/>
            </w:tcMar>
          </w:tcPr>
          <w:p w:rsidR="008C465A" w:rsidRDefault="007E393D">
            <w:pPr>
              <w:widowControl w:val="0"/>
              <w:spacing w:line="240" w:lineRule="auto"/>
            </w:pPr>
            <w:r>
              <w:rPr>
                <w:b/>
              </w:rPr>
              <w:t>As it relates to learning programs in the school, students in the 20</w:t>
            </w:r>
            <w:r w:rsidRPr="007E393D">
              <w:rPr>
                <w:b/>
                <w:vertAlign w:val="superscript"/>
              </w:rPr>
              <w:t>th</w:t>
            </w:r>
            <w:r>
              <w:rPr>
                <w:b/>
              </w:rPr>
              <w:t xml:space="preserve"> century were remediated even though they may not have needed it. This was based off the group. In the 21</w:t>
            </w:r>
            <w:r w:rsidRPr="007E393D">
              <w:rPr>
                <w:b/>
                <w:vertAlign w:val="superscript"/>
              </w:rPr>
              <w:t>st</w:t>
            </w:r>
            <w:r>
              <w:rPr>
                <w:b/>
              </w:rPr>
              <w:t xml:space="preserve"> century, schools have individual learning programs that target specific student’s low performing areas. This allows for student success where it’s needed and not just in general. </w:t>
            </w:r>
          </w:p>
        </w:tc>
      </w:tr>
    </w:tbl>
    <w:p w:rsidR="008C465A" w:rsidRDefault="008C465A">
      <w:pPr>
        <w:widowControl w:val="0"/>
      </w:pPr>
    </w:p>
    <w:p w:rsidR="00D6072D" w:rsidRDefault="00D6072D">
      <w:r>
        <w:br w:type="page"/>
      </w:r>
    </w:p>
    <w:p w:rsidR="00D6072D" w:rsidRDefault="00D6072D">
      <w:pPr>
        <w:widowControl w:val="0"/>
      </w:pPr>
    </w:p>
    <w:p w:rsidR="008C465A" w:rsidRDefault="008C465A">
      <w:pPr>
        <w:widowControl w:val="0"/>
      </w:pPr>
    </w:p>
    <w:tbl>
      <w:tblPr>
        <w:tblStyle w:val="a4"/>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06</w:t>
            </w:r>
          </w:p>
        </w:tc>
      </w:tr>
      <w:tr w:rsidR="008C465A">
        <w:trPr>
          <w:trHeight w:val="6600"/>
        </w:trPr>
        <w:tc>
          <w:tcPr>
            <w:tcW w:w="9240" w:type="dxa"/>
            <w:tcMar>
              <w:top w:w="100" w:type="dxa"/>
              <w:left w:w="100" w:type="dxa"/>
              <w:bottom w:w="100" w:type="dxa"/>
              <w:right w:w="100" w:type="dxa"/>
            </w:tcMar>
          </w:tcPr>
          <w:p w:rsidR="008C465A" w:rsidRDefault="007E393D">
            <w:pPr>
              <w:widowControl w:val="0"/>
              <w:spacing w:line="240" w:lineRule="auto"/>
            </w:pPr>
            <w:r w:rsidRPr="007E393D">
              <w:rPr>
                <w:noProof/>
              </w:rPr>
              <w:drawing>
                <wp:inline distT="0" distB="0" distL="0" distR="0">
                  <wp:extent cx="4660053" cy="2621280"/>
                  <wp:effectExtent l="0" t="0" r="7620" b="7620"/>
                  <wp:docPr id="8" name="Picture 8" descr="C:\Users\Antwan\Documents\EDU 303\Comparing 20th and 21st Century Education\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twan\Documents\EDU 303\Comparing 20th and 21st Century Education\Slide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3129" cy="2623010"/>
                          </a:xfrm>
                          <a:prstGeom prst="rect">
                            <a:avLst/>
                          </a:prstGeom>
                          <a:noFill/>
                          <a:ln>
                            <a:noFill/>
                          </a:ln>
                        </pic:spPr>
                      </pic:pic>
                    </a:graphicData>
                  </a:graphic>
                </wp:inline>
              </w:drawing>
            </w:r>
          </w:p>
        </w:tc>
        <w:tc>
          <w:tcPr>
            <w:tcW w:w="5160" w:type="dxa"/>
            <w:tcMar>
              <w:top w:w="100" w:type="dxa"/>
              <w:left w:w="100" w:type="dxa"/>
              <w:bottom w:w="100" w:type="dxa"/>
              <w:right w:w="100" w:type="dxa"/>
            </w:tcMar>
          </w:tcPr>
          <w:p w:rsidR="008C465A" w:rsidRDefault="007E393D">
            <w:pPr>
              <w:widowControl w:val="0"/>
              <w:spacing w:line="240" w:lineRule="auto"/>
            </w:pPr>
            <w:r>
              <w:rPr>
                <w:b/>
              </w:rPr>
              <w:t>Thinking styles and skills in the classrooms have changed also. 20</w:t>
            </w:r>
            <w:r w:rsidRPr="007E393D">
              <w:rPr>
                <w:b/>
                <w:vertAlign w:val="superscript"/>
              </w:rPr>
              <w:t>th</w:t>
            </w:r>
            <w:r>
              <w:rPr>
                <w:b/>
              </w:rPr>
              <w:t xml:space="preserve"> century was predominantly lower order thinking. The end all goal was to remember, understand, and apply on whatever the topic was. Well now in the 21</w:t>
            </w:r>
            <w:r w:rsidRPr="007E393D">
              <w:rPr>
                <w:b/>
                <w:vertAlign w:val="superscript"/>
              </w:rPr>
              <w:t>st</w:t>
            </w:r>
            <w:r>
              <w:rPr>
                <w:b/>
              </w:rPr>
              <w:t xml:space="preserve"> classroom, we have predominantly higher order thinking. The goals of this is to analysis, evaluation, and creativity. So not only what you want to know but how can we make this our own and apply it to real-world scenarios. </w:t>
            </w:r>
          </w:p>
        </w:tc>
      </w:tr>
    </w:tbl>
    <w:p w:rsidR="00D6072D" w:rsidRDefault="00D6072D">
      <w:pPr>
        <w:widowControl w:val="0"/>
      </w:pPr>
    </w:p>
    <w:p w:rsidR="00D6072D" w:rsidRDefault="00D6072D">
      <w:r>
        <w:br w:type="page"/>
      </w:r>
    </w:p>
    <w:p w:rsidR="008C465A" w:rsidRDefault="008C465A">
      <w:pPr>
        <w:widowControl w:val="0"/>
      </w:pPr>
    </w:p>
    <w:p w:rsidR="008C465A" w:rsidRDefault="008C465A">
      <w:pPr>
        <w:widowControl w:val="0"/>
      </w:pPr>
    </w:p>
    <w:tbl>
      <w:tblPr>
        <w:tblStyle w:val="a5"/>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07</w:t>
            </w:r>
          </w:p>
        </w:tc>
      </w:tr>
      <w:tr w:rsidR="008C465A">
        <w:trPr>
          <w:trHeight w:val="6600"/>
        </w:trPr>
        <w:tc>
          <w:tcPr>
            <w:tcW w:w="9240" w:type="dxa"/>
            <w:tcMar>
              <w:top w:w="100" w:type="dxa"/>
              <w:left w:w="100" w:type="dxa"/>
              <w:bottom w:w="100" w:type="dxa"/>
              <w:right w:w="100" w:type="dxa"/>
            </w:tcMar>
          </w:tcPr>
          <w:p w:rsidR="008C465A" w:rsidRDefault="00870521">
            <w:pPr>
              <w:widowControl w:val="0"/>
              <w:spacing w:line="240" w:lineRule="auto"/>
            </w:pPr>
            <w:r w:rsidRPr="00870521">
              <w:rPr>
                <w:noProof/>
              </w:rPr>
              <w:drawing>
                <wp:inline distT="0" distB="0" distL="0" distR="0" wp14:anchorId="0850AB77" wp14:editId="790DB10D">
                  <wp:extent cx="5740400" cy="32283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40400" cy="3228340"/>
                          </a:xfrm>
                          <a:prstGeom prst="rect">
                            <a:avLst/>
                          </a:prstGeom>
                        </pic:spPr>
                      </pic:pic>
                    </a:graphicData>
                  </a:graphic>
                </wp:inline>
              </w:drawing>
            </w:r>
          </w:p>
        </w:tc>
        <w:tc>
          <w:tcPr>
            <w:tcW w:w="5160" w:type="dxa"/>
            <w:tcMar>
              <w:top w:w="100" w:type="dxa"/>
              <w:left w:w="100" w:type="dxa"/>
              <w:bottom w:w="100" w:type="dxa"/>
              <w:right w:w="100" w:type="dxa"/>
            </w:tcMar>
          </w:tcPr>
          <w:p w:rsidR="008C465A" w:rsidRDefault="007E393D" w:rsidP="00F119FF">
            <w:pPr>
              <w:widowControl w:val="0"/>
              <w:spacing w:line="240" w:lineRule="auto"/>
            </w:pPr>
            <w:r>
              <w:rPr>
                <w:b/>
              </w:rPr>
              <w:t xml:space="preserve">Lastly another change is the teaching methodologies. </w:t>
            </w:r>
            <w:r w:rsidR="00000CAA">
              <w:rPr>
                <w:b/>
              </w:rPr>
              <w:t xml:space="preserve">Students are being presented with more project and problem based learning. Students </w:t>
            </w:r>
            <w:r>
              <w:rPr>
                <w:b/>
              </w:rPr>
              <w:t>more actively involved in the learning process</w:t>
            </w:r>
            <w:r w:rsidR="00000CAA">
              <w:rPr>
                <w:b/>
              </w:rPr>
              <w:t xml:space="preserve"> showed better results in learning</w:t>
            </w:r>
            <w:bookmarkStart w:id="0" w:name="_GoBack"/>
            <w:bookmarkEnd w:id="0"/>
            <w:r w:rsidR="00000CAA">
              <w:rPr>
                <w:b/>
              </w:rPr>
              <w:t>Whereas</w:t>
            </w:r>
            <w:r>
              <w:rPr>
                <w:b/>
              </w:rPr>
              <w:t xml:space="preserve"> with the 20</w:t>
            </w:r>
            <w:r w:rsidRPr="007E393D">
              <w:rPr>
                <w:b/>
                <w:vertAlign w:val="superscript"/>
              </w:rPr>
              <w:t>th</w:t>
            </w:r>
            <w:r>
              <w:rPr>
                <w:b/>
              </w:rPr>
              <w:t xml:space="preserve"> century teachers were being traditional. Lecture, stand and deliver. </w:t>
            </w:r>
          </w:p>
        </w:tc>
      </w:tr>
    </w:tbl>
    <w:p w:rsidR="008C465A" w:rsidRDefault="008C465A">
      <w:pPr>
        <w:widowControl w:val="0"/>
      </w:pPr>
    </w:p>
    <w:p w:rsidR="00D6072D" w:rsidRDefault="00D6072D">
      <w:pPr>
        <w:widowControl w:val="0"/>
      </w:pPr>
    </w:p>
    <w:p w:rsidR="00D6072D" w:rsidRDefault="00D6072D">
      <w:r>
        <w:br w:type="page"/>
      </w:r>
    </w:p>
    <w:p w:rsidR="00D6072D" w:rsidRDefault="00D6072D">
      <w:pPr>
        <w:widowControl w:val="0"/>
      </w:pPr>
    </w:p>
    <w:tbl>
      <w:tblPr>
        <w:tblStyle w:val="a6"/>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08</w:t>
            </w:r>
          </w:p>
        </w:tc>
      </w:tr>
      <w:tr w:rsidR="008C465A">
        <w:trPr>
          <w:trHeight w:val="6600"/>
        </w:trPr>
        <w:tc>
          <w:tcPr>
            <w:tcW w:w="9240" w:type="dxa"/>
            <w:tcMar>
              <w:top w:w="100" w:type="dxa"/>
              <w:left w:w="100" w:type="dxa"/>
              <w:bottom w:w="100" w:type="dxa"/>
              <w:right w:w="100" w:type="dxa"/>
            </w:tcMar>
          </w:tcPr>
          <w:p w:rsidR="008C465A" w:rsidRDefault="00246935">
            <w:pPr>
              <w:widowControl w:val="0"/>
              <w:spacing w:line="240" w:lineRule="auto"/>
            </w:pPr>
            <w:r w:rsidRPr="00246935">
              <w:rPr>
                <w:b/>
              </w:rPr>
              <w:t>Animation Details (Can insert a jpg of the slide)</w:t>
            </w:r>
          </w:p>
        </w:tc>
        <w:tc>
          <w:tcPr>
            <w:tcW w:w="5160" w:type="dxa"/>
            <w:tcMar>
              <w:top w:w="100" w:type="dxa"/>
              <w:left w:w="100" w:type="dxa"/>
              <w:bottom w:w="100" w:type="dxa"/>
              <w:right w:w="100" w:type="dxa"/>
            </w:tcMar>
          </w:tcPr>
          <w:p w:rsidR="008C465A" w:rsidRDefault="00EF1599">
            <w:pPr>
              <w:widowControl w:val="0"/>
              <w:spacing w:line="240" w:lineRule="auto"/>
            </w:pPr>
            <w:r>
              <w:rPr>
                <w:b/>
              </w:rPr>
              <w:t>Narration:  What you would say if you were presenting this slide!</w:t>
            </w:r>
          </w:p>
        </w:tc>
      </w:tr>
    </w:tbl>
    <w:p w:rsidR="008C465A" w:rsidRDefault="008C465A">
      <w:pPr>
        <w:widowControl w:val="0"/>
      </w:pPr>
    </w:p>
    <w:p w:rsidR="00D6072D" w:rsidRDefault="00D6072D">
      <w:r>
        <w:br w:type="page"/>
      </w:r>
    </w:p>
    <w:p w:rsidR="00D6072D" w:rsidRDefault="00D6072D">
      <w:pPr>
        <w:widowControl w:val="0"/>
      </w:pPr>
    </w:p>
    <w:p w:rsidR="008C465A" w:rsidRDefault="008C465A">
      <w:pPr>
        <w:widowControl w:val="0"/>
      </w:pPr>
    </w:p>
    <w:p w:rsidR="008C465A" w:rsidRDefault="008C465A">
      <w:pPr>
        <w:widowControl w:val="0"/>
      </w:pPr>
    </w:p>
    <w:tbl>
      <w:tblPr>
        <w:tblStyle w:val="a7"/>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09</w:t>
            </w:r>
          </w:p>
        </w:tc>
      </w:tr>
      <w:tr w:rsidR="008C465A">
        <w:trPr>
          <w:trHeight w:val="6600"/>
        </w:trPr>
        <w:tc>
          <w:tcPr>
            <w:tcW w:w="9240" w:type="dxa"/>
            <w:tcMar>
              <w:top w:w="100" w:type="dxa"/>
              <w:left w:w="100" w:type="dxa"/>
              <w:bottom w:w="100" w:type="dxa"/>
              <w:right w:w="100" w:type="dxa"/>
            </w:tcMar>
          </w:tcPr>
          <w:p w:rsidR="008C465A" w:rsidRDefault="00246935">
            <w:pPr>
              <w:widowControl w:val="0"/>
              <w:spacing w:line="240" w:lineRule="auto"/>
            </w:pPr>
            <w:r w:rsidRPr="00246935">
              <w:rPr>
                <w:b/>
              </w:rPr>
              <w:t>Animation Details (Can insert a jpg of the slide)</w:t>
            </w:r>
          </w:p>
        </w:tc>
        <w:tc>
          <w:tcPr>
            <w:tcW w:w="5160" w:type="dxa"/>
            <w:tcMar>
              <w:top w:w="100" w:type="dxa"/>
              <w:left w:w="100" w:type="dxa"/>
              <w:bottom w:w="100" w:type="dxa"/>
              <w:right w:w="100" w:type="dxa"/>
            </w:tcMar>
          </w:tcPr>
          <w:p w:rsidR="008C465A" w:rsidRDefault="00EF1599">
            <w:pPr>
              <w:widowControl w:val="0"/>
              <w:spacing w:line="240" w:lineRule="auto"/>
            </w:pPr>
            <w:r>
              <w:rPr>
                <w:b/>
              </w:rPr>
              <w:t>Narration:  What you would say if you were presenting this slide!</w:t>
            </w:r>
          </w:p>
        </w:tc>
      </w:tr>
    </w:tbl>
    <w:p w:rsidR="008C465A" w:rsidRDefault="008C465A">
      <w:pPr>
        <w:widowControl w:val="0"/>
      </w:pPr>
    </w:p>
    <w:p w:rsidR="00D6072D" w:rsidRDefault="00D6072D">
      <w:r>
        <w:br w:type="page"/>
      </w:r>
    </w:p>
    <w:p w:rsidR="00D6072D" w:rsidRDefault="00D6072D">
      <w:pPr>
        <w:widowControl w:val="0"/>
      </w:pPr>
    </w:p>
    <w:p w:rsidR="008C465A" w:rsidRDefault="008C465A">
      <w:pPr>
        <w:widowControl w:val="0"/>
      </w:pPr>
    </w:p>
    <w:tbl>
      <w:tblPr>
        <w:tblStyle w:val="a8"/>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r w:rsidR="004F1343">
              <w:rPr>
                <w:b/>
              </w:rPr>
              <w:t xml:space="preserve"> 10</w:t>
            </w:r>
          </w:p>
        </w:tc>
      </w:tr>
      <w:tr w:rsidR="008C465A">
        <w:trPr>
          <w:trHeight w:val="6600"/>
        </w:trPr>
        <w:tc>
          <w:tcPr>
            <w:tcW w:w="9240" w:type="dxa"/>
            <w:tcMar>
              <w:top w:w="100" w:type="dxa"/>
              <w:left w:w="100" w:type="dxa"/>
              <w:bottom w:w="100" w:type="dxa"/>
              <w:right w:w="100" w:type="dxa"/>
            </w:tcMar>
          </w:tcPr>
          <w:p w:rsidR="008C465A" w:rsidRDefault="00246935">
            <w:pPr>
              <w:widowControl w:val="0"/>
              <w:spacing w:line="240" w:lineRule="auto"/>
            </w:pPr>
            <w:r w:rsidRPr="00246935">
              <w:rPr>
                <w:b/>
              </w:rPr>
              <w:t>Animation Details (Can insert a jpg of the slide)</w:t>
            </w:r>
          </w:p>
        </w:tc>
        <w:tc>
          <w:tcPr>
            <w:tcW w:w="5160" w:type="dxa"/>
            <w:tcMar>
              <w:top w:w="100" w:type="dxa"/>
              <w:left w:w="100" w:type="dxa"/>
              <w:bottom w:w="100" w:type="dxa"/>
              <w:right w:w="100" w:type="dxa"/>
            </w:tcMar>
          </w:tcPr>
          <w:p w:rsidR="008C465A" w:rsidRDefault="00EF1599">
            <w:pPr>
              <w:widowControl w:val="0"/>
              <w:spacing w:line="240" w:lineRule="auto"/>
            </w:pPr>
            <w:r>
              <w:rPr>
                <w:b/>
              </w:rPr>
              <w:t>Narration:  What you would say if you were presenting this slide!</w:t>
            </w:r>
          </w:p>
        </w:tc>
      </w:tr>
    </w:tbl>
    <w:p w:rsidR="008C465A" w:rsidRDefault="008C465A">
      <w:pPr>
        <w:widowControl w:val="0"/>
      </w:pPr>
    </w:p>
    <w:p w:rsidR="00D6072D" w:rsidRDefault="00D6072D">
      <w:r>
        <w:br w:type="page"/>
      </w:r>
    </w:p>
    <w:p w:rsidR="00D6072D" w:rsidRDefault="00D6072D">
      <w:pPr>
        <w:widowControl w:val="0"/>
      </w:pPr>
    </w:p>
    <w:p w:rsidR="008C465A" w:rsidRDefault="008C465A">
      <w:pPr>
        <w:widowControl w:val="0"/>
      </w:pPr>
    </w:p>
    <w:tbl>
      <w:tblPr>
        <w:tblStyle w:val="a9"/>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40"/>
        <w:gridCol w:w="5160"/>
      </w:tblGrid>
      <w:tr w:rsidR="008C465A">
        <w:tc>
          <w:tcPr>
            <w:tcW w:w="9240" w:type="dxa"/>
            <w:tcMar>
              <w:top w:w="100" w:type="dxa"/>
              <w:left w:w="100" w:type="dxa"/>
              <w:bottom w:w="100" w:type="dxa"/>
              <w:right w:w="100" w:type="dxa"/>
            </w:tcMar>
          </w:tcPr>
          <w:p w:rsidR="008C465A" w:rsidRDefault="000E58E5">
            <w:pPr>
              <w:widowControl w:val="0"/>
              <w:spacing w:line="240" w:lineRule="auto"/>
            </w:pPr>
            <w:r>
              <w:rPr>
                <w:b/>
              </w:rPr>
              <w:t>Subject of the Slide</w:t>
            </w:r>
          </w:p>
        </w:tc>
        <w:tc>
          <w:tcPr>
            <w:tcW w:w="5160" w:type="dxa"/>
            <w:tcMar>
              <w:top w:w="100" w:type="dxa"/>
              <w:left w:w="100" w:type="dxa"/>
              <w:bottom w:w="100" w:type="dxa"/>
              <w:right w:w="100" w:type="dxa"/>
            </w:tcMar>
          </w:tcPr>
          <w:p w:rsidR="008C465A" w:rsidRDefault="00D167B0">
            <w:pPr>
              <w:widowControl w:val="0"/>
              <w:spacing w:line="240" w:lineRule="auto"/>
            </w:pPr>
            <w:r>
              <w:rPr>
                <w:b/>
              </w:rPr>
              <w:t>Slide Number</w:t>
            </w:r>
          </w:p>
        </w:tc>
      </w:tr>
      <w:tr w:rsidR="008C465A">
        <w:trPr>
          <w:trHeight w:val="6600"/>
        </w:trPr>
        <w:tc>
          <w:tcPr>
            <w:tcW w:w="9240" w:type="dxa"/>
            <w:tcMar>
              <w:top w:w="100" w:type="dxa"/>
              <w:left w:w="100" w:type="dxa"/>
              <w:bottom w:w="100" w:type="dxa"/>
              <w:right w:w="100" w:type="dxa"/>
            </w:tcMar>
          </w:tcPr>
          <w:p w:rsidR="008C465A" w:rsidRDefault="00246935">
            <w:pPr>
              <w:widowControl w:val="0"/>
              <w:spacing w:line="240" w:lineRule="auto"/>
            </w:pPr>
            <w:r w:rsidRPr="00246935">
              <w:rPr>
                <w:b/>
              </w:rPr>
              <w:t>Animation Details (Can insert a jpg of the slide)</w:t>
            </w:r>
          </w:p>
        </w:tc>
        <w:tc>
          <w:tcPr>
            <w:tcW w:w="5160" w:type="dxa"/>
            <w:tcMar>
              <w:top w:w="100" w:type="dxa"/>
              <w:left w:w="100" w:type="dxa"/>
              <w:bottom w:w="100" w:type="dxa"/>
              <w:right w:w="100" w:type="dxa"/>
            </w:tcMar>
          </w:tcPr>
          <w:p w:rsidR="008C465A" w:rsidRDefault="00EF1599">
            <w:pPr>
              <w:widowControl w:val="0"/>
              <w:spacing w:line="240" w:lineRule="auto"/>
            </w:pPr>
            <w:r>
              <w:rPr>
                <w:b/>
              </w:rPr>
              <w:t>Narration:  What you would say if you were presenting this slide!</w:t>
            </w:r>
          </w:p>
        </w:tc>
      </w:tr>
    </w:tbl>
    <w:p w:rsidR="008C465A" w:rsidRDefault="008C465A">
      <w:pPr>
        <w:widowControl w:val="0"/>
      </w:pPr>
    </w:p>
    <w:sectPr w:rsidR="008C465A">
      <w:footerReference w:type="default" r:id="rId13"/>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0EC" w:rsidRDefault="008970EC">
      <w:pPr>
        <w:spacing w:line="240" w:lineRule="auto"/>
      </w:pPr>
      <w:r>
        <w:separator/>
      </w:r>
    </w:p>
  </w:endnote>
  <w:endnote w:type="continuationSeparator" w:id="0">
    <w:p w:rsidR="008970EC" w:rsidRDefault="00897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65A" w:rsidRDefault="008C465A">
    <w:pPr>
      <w:widowControl w:val="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0EC" w:rsidRDefault="008970EC">
      <w:pPr>
        <w:spacing w:line="240" w:lineRule="auto"/>
      </w:pPr>
      <w:r>
        <w:separator/>
      </w:r>
    </w:p>
  </w:footnote>
  <w:footnote w:type="continuationSeparator" w:id="0">
    <w:p w:rsidR="008970EC" w:rsidRDefault="008970E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65A"/>
    <w:rsid w:val="00000CAA"/>
    <w:rsid w:val="000E58E5"/>
    <w:rsid w:val="00224AF9"/>
    <w:rsid w:val="00246935"/>
    <w:rsid w:val="0027393D"/>
    <w:rsid w:val="003B1DDD"/>
    <w:rsid w:val="004840FA"/>
    <w:rsid w:val="004E5FAE"/>
    <w:rsid w:val="004F1343"/>
    <w:rsid w:val="00567343"/>
    <w:rsid w:val="007E393D"/>
    <w:rsid w:val="00870521"/>
    <w:rsid w:val="008970EC"/>
    <w:rsid w:val="008C465A"/>
    <w:rsid w:val="009B2F1B"/>
    <w:rsid w:val="00A26D12"/>
    <w:rsid w:val="00D167B0"/>
    <w:rsid w:val="00D6072D"/>
    <w:rsid w:val="00EB1E1E"/>
    <w:rsid w:val="00EF1599"/>
    <w:rsid w:val="00F11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39805-2D43-46F5-BE15-A2471E2D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Antwan Brown</cp:lastModifiedBy>
  <cp:revision>7</cp:revision>
  <dcterms:created xsi:type="dcterms:W3CDTF">2016-12-01T03:37:00Z</dcterms:created>
  <dcterms:modified xsi:type="dcterms:W3CDTF">2016-12-02T01:42:00Z</dcterms:modified>
</cp:coreProperties>
</file>